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07" w:rsidRDefault="00E07607">
      <w:pPr>
        <w:pStyle w:val="ConsPlusNormal"/>
        <w:jc w:val="both"/>
        <w:outlineLvl w:val="0"/>
      </w:pPr>
    </w:p>
    <w:p w:rsidR="00E07607" w:rsidRDefault="00E07607">
      <w:pPr>
        <w:pStyle w:val="ConsPlusNormal"/>
        <w:jc w:val="both"/>
      </w:pPr>
      <w:r>
        <w:t>8 мая 2007 года N 57-ОЗ</w:t>
      </w:r>
      <w:r>
        <w:br/>
      </w:r>
    </w:p>
    <w:p w:rsidR="00E07607" w:rsidRDefault="00E0760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07607" w:rsidRDefault="00E07607">
      <w:pPr>
        <w:pStyle w:val="ConsPlusNormal"/>
        <w:jc w:val="center"/>
      </w:pPr>
    </w:p>
    <w:p w:rsidR="00E07607" w:rsidRDefault="00E07607">
      <w:pPr>
        <w:pStyle w:val="ConsPlusNormal"/>
        <w:jc w:val="center"/>
        <w:rPr>
          <w:b/>
          <w:bCs/>
        </w:rPr>
      </w:pPr>
      <w:r>
        <w:rPr>
          <w:b/>
          <w:bCs/>
        </w:rPr>
        <w:t>КЕМЕРОВСКАЯ ОБЛАСТЬ</w:t>
      </w:r>
    </w:p>
    <w:p w:rsidR="00E07607" w:rsidRDefault="00E07607">
      <w:pPr>
        <w:pStyle w:val="ConsPlusNormal"/>
        <w:jc w:val="center"/>
        <w:rPr>
          <w:b/>
          <w:bCs/>
        </w:rPr>
      </w:pPr>
    </w:p>
    <w:p w:rsidR="00E07607" w:rsidRDefault="00E07607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E07607" w:rsidRDefault="00E07607">
      <w:pPr>
        <w:pStyle w:val="ConsPlusNormal"/>
        <w:jc w:val="center"/>
        <w:rPr>
          <w:b/>
          <w:bCs/>
        </w:rPr>
      </w:pPr>
    </w:p>
    <w:p w:rsidR="00E07607" w:rsidRDefault="00E07607">
      <w:pPr>
        <w:pStyle w:val="ConsPlusNormal"/>
        <w:jc w:val="center"/>
        <w:rPr>
          <w:b/>
          <w:bCs/>
        </w:rPr>
      </w:pPr>
      <w:r>
        <w:rPr>
          <w:b/>
          <w:bCs/>
        </w:rPr>
        <w:t>О ПРОТИВОДЕЙСТВИИ КОРРУПЦИИ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jc w:val="right"/>
      </w:pPr>
      <w:proofErr w:type="gramStart"/>
      <w:r>
        <w:t>Принят</w:t>
      </w:r>
      <w:proofErr w:type="gramEnd"/>
    </w:p>
    <w:p w:rsidR="00E07607" w:rsidRDefault="00E07607">
      <w:pPr>
        <w:pStyle w:val="ConsPlusNormal"/>
        <w:jc w:val="right"/>
      </w:pPr>
      <w:r>
        <w:t>Советом народных депутатов</w:t>
      </w:r>
    </w:p>
    <w:p w:rsidR="00E07607" w:rsidRDefault="00E07607">
      <w:pPr>
        <w:pStyle w:val="ConsPlusNormal"/>
        <w:jc w:val="right"/>
      </w:pPr>
      <w:r>
        <w:t>Кемеровской области</w:t>
      </w:r>
    </w:p>
    <w:p w:rsidR="00E07607" w:rsidRDefault="00E07607">
      <w:pPr>
        <w:pStyle w:val="ConsPlusNormal"/>
        <w:jc w:val="right"/>
      </w:pPr>
      <w:r>
        <w:t>25 апреля 2007 года</w:t>
      </w:r>
    </w:p>
    <w:p w:rsidR="00E07607" w:rsidRDefault="00E07607">
      <w:pPr>
        <w:pStyle w:val="ConsPlusNormal"/>
        <w:jc w:val="center"/>
      </w:pPr>
    </w:p>
    <w:p w:rsidR="00E07607" w:rsidRDefault="00E07607">
      <w:pPr>
        <w:pStyle w:val="ConsPlusNormal"/>
        <w:jc w:val="center"/>
      </w:pPr>
      <w:proofErr w:type="gramStart"/>
      <w:r>
        <w:t>(в ред. Законов Кемеровской области</w:t>
      </w:r>
      <w:proofErr w:type="gramEnd"/>
    </w:p>
    <w:p w:rsidR="00E07607" w:rsidRDefault="00E07607">
      <w:pPr>
        <w:pStyle w:val="ConsPlusNormal"/>
        <w:jc w:val="center"/>
      </w:pPr>
      <w:r>
        <w:t xml:space="preserve">от 08.06.2009 </w:t>
      </w:r>
      <w:hyperlink r:id="rId4" w:history="1">
        <w:r>
          <w:rPr>
            <w:color w:val="0000FF"/>
          </w:rPr>
          <w:t>N 59-ОЗ</w:t>
        </w:r>
      </w:hyperlink>
      <w:r>
        <w:t xml:space="preserve">, от 14.12.2010 </w:t>
      </w:r>
      <w:hyperlink r:id="rId5" w:history="1">
        <w:r>
          <w:rPr>
            <w:color w:val="0000FF"/>
          </w:rPr>
          <w:t>N 123-ОЗ</w:t>
        </w:r>
      </w:hyperlink>
      <w:r>
        <w:t>,</w:t>
      </w:r>
    </w:p>
    <w:p w:rsidR="00E07607" w:rsidRDefault="00E07607">
      <w:pPr>
        <w:pStyle w:val="ConsPlusNormal"/>
        <w:jc w:val="center"/>
      </w:pPr>
      <w:r>
        <w:t xml:space="preserve">от 07.03.2013 </w:t>
      </w:r>
      <w:hyperlink r:id="rId6" w:history="1">
        <w:r>
          <w:rPr>
            <w:color w:val="0000FF"/>
          </w:rPr>
          <w:t>N 16-ОЗ</w:t>
        </w:r>
      </w:hyperlink>
      <w:r>
        <w:t>)</w:t>
      </w:r>
    </w:p>
    <w:p w:rsidR="00E07607" w:rsidRDefault="00E07607">
      <w:pPr>
        <w:pStyle w:val="ConsPlusNormal"/>
        <w:jc w:val="center"/>
      </w:pPr>
    </w:p>
    <w:p w:rsidR="00E07607" w:rsidRDefault="00E07607">
      <w:pPr>
        <w:pStyle w:val="ConsPlusNormal"/>
        <w:ind w:firstLine="540"/>
        <w:jc w:val="both"/>
      </w:pPr>
      <w:r>
        <w:t>Настоящий Закон определяет задачи, принципы, основные направления и формы противодействия коррупции в рамках реализации антикоррупционной политики в Кемеровской области.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  <w:outlineLvl w:val="0"/>
      </w:pPr>
      <w:bookmarkStart w:id="0" w:name="Par21"/>
      <w:bookmarkEnd w:id="0"/>
      <w:r>
        <w:t>Статья 1. Основные понятия, используемые в настоящем Законе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Кемеровской области от 08.06.2009 N 59-ОЗ)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  <w:r>
        <w:t xml:space="preserve">Для целей настоящего Закона используются основные понятия,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а также следующие понятия:</w:t>
      </w:r>
    </w:p>
    <w:p w:rsidR="00E07607" w:rsidRDefault="00E07607">
      <w:pPr>
        <w:pStyle w:val="ConsPlusNormal"/>
        <w:ind w:firstLine="540"/>
        <w:jc w:val="both"/>
      </w:pPr>
      <w:r>
        <w:t>антикоррупционная политика - деятельность, направленная на создание эффективной системы противодействия коррупции;</w:t>
      </w:r>
    </w:p>
    <w:p w:rsidR="00E07607" w:rsidRDefault="00E07607">
      <w:pPr>
        <w:pStyle w:val="ConsPlusNormal"/>
        <w:ind w:firstLine="540"/>
        <w:jc w:val="both"/>
      </w:pPr>
      <w:r>
        <w:t>антикоррупционный мониторинг - наблюдение, анализ, оценка и прогноз коррупционных правонарушений, коррупциогенных факторов, а также мер реализации антикоррупционной политики;</w:t>
      </w:r>
    </w:p>
    <w:p w:rsidR="00E07607" w:rsidRDefault="00E0760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123-ОЗ)</w:t>
      </w:r>
    </w:p>
    <w:p w:rsidR="00E07607" w:rsidRDefault="00E07607">
      <w:pPr>
        <w:pStyle w:val="ConsPlusNormal"/>
        <w:ind w:firstLine="540"/>
        <w:jc w:val="both"/>
      </w:pPr>
      <w:r>
        <w:t>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Кемеровской области, а также к их проектам; разработке рекомендаций, направленных на устранение или ограничение действия таких факторов;</w:t>
      </w:r>
    </w:p>
    <w:p w:rsidR="00E07607" w:rsidRDefault="00E0760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123-ОЗ)</w:t>
      </w:r>
    </w:p>
    <w:p w:rsidR="00E07607" w:rsidRDefault="00E07607">
      <w:pPr>
        <w:pStyle w:val="ConsPlusNormal"/>
        <w:ind w:firstLine="540"/>
        <w:jc w:val="both"/>
      </w:pPr>
      <w:r>
        <w:t>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07607" w:rsidRDefault="00E0760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Кемеровской области от 07.03.2013 N 16-ОЗ)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  <w:outlineLvl w:val="0"/>
      </w:pPr>
      <w:bookmarkStart w:id="1" w:name="Par34"/>
      <w:bookmarkEnd w:id="1"/>
      <w:r>
        <w:t>Статья 2. Задачи антикоррупционной политики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  <w:r>
        <w:t>Задачами антикоррупционной политики являются:</w:t>
      </w:r>
    </w:p>
    <w:p w:rsidR="00E07607" w:rsidRDefault="00E07607">
      <w:pPr>
        <w:pStyle w:val="ConsPlusNormal"/>
        <w:ind w:firstLine="540"/>
        <w:jc w:val="both"/>
      </w:pPr>
      <w:r>
        <w:t>1) устранение причин, порождающих коррупцию, и противодействие условиям, способствующим ее проявлению;</w:t>
      </w:r>
    </w:p>
    <w:p w:rsidR="00E07607" w:rsidRDefault="00E07607">
      <w:pPr>
        <w:pStyle w:val="ConsPlusNormal"/>
        <w:ind w:firstLine="540"/>
        <w:jc w:val="both"/>
      </w:pPr>
      <w:r>
        <w:t>2) повышение риска коррупционных действий и потерь от них;</w:t>
      </w:r>
    </w:p>
    <w:p w:rsidR="00E07607" w:rsidRDefault="00E07607">
      <w:pPr>
        <w:pStyle w:val="ConsPlusNormal"/>
        <w:ind w:firstLine="540"/>
        <w:jc w:val="both"/>
      </w:pPr>
      <w:r>
        <w:t>3) увеличение позитивных последствий от действий в рамках закона и во благо общественных интересов;</w:t>
      </w:r>
    </w:p>
    <w:p w:rsidR="00E07607" w:rsidRDefault="00E07607">
      <w:pPr>
        <w:pStyle w:val="ConsPlusNormal"/>
        <w:ind w:firstLine="540"/>
        <w:jc w:val="both"/>
      </w:pPr>
      <w:r>
        <w:t>4) вовлечение гражданского общества в реализацию антикоррупционной политики;</w:t>
      </w:r>
    </w:p>
    <w:p w:rsidR="00E07607" w:rsidRDefault="00E07607">
      <w:pPr>
        <w:pStyle w:val="ConsPlusNormal"/>
        <w:ind w:firstLine="540"/>
        <w:jc w:val="both"/>
      </w:pPr>
      <w:r>
        <w:t>5) формирование нетерпимости по отношению к коррупционным действиям.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  <w:outlineLvl w:val="0"/>
      </w:pPr>
      <w:bookmarkStart w:id="2" w:name="Par43"/>
      <w:bookmarkEnd w:id="2"/>
      <w:r>
        <w:t xml:space="preserve">Статья 3. Исключена. - </w:t>
      </w:r>
      <w:hyperlink r:id="rId12" w:history="1">
        <w:r>
          <w:rPr>
            <w:color w:val="0000FF"/>
          </w:rPr>
          <w:t>Закон</w:t>
        </w:r>
      </w:hyperlink>
      <w:r>
        <w:t xml:space="preserve"> Кемеровской области от 08.06.2009 N 59-ОЗ.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  <w:outlineLvl w:val="0"/>
      </w:pPr>
      <w:bookmarkStart w:id="3" w:name="Par45"/>
      <w:bookmarkEnd w:id="3"/>
      <w:r>
        <w:t>Статья 4. Предупреждение коррупции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  <w:r>
        <w:lastRenderedPageBreak/>
        <w:t>Предупреждение коррупции осуществляется путем:</w:t>
      </w:r>
    </w:p>
    <w:p w:rsidR="00E07607" w:rsidRDefault="00E07607">
      <w:pPr>
        <w:pStyle w:val="ConsPlusNormal"/>
        <w:ind w:firstLine="540"/>
        <w:jc w:val="both"/>
      </w:pPr>
      <w:r>
        <w:t>1) разработки и реализации плана противодействия коррупции;</w:t>
      </w:r>
    </w:p>
    <w:p w:rsidR="00E07607" w:rsidRDefault="00E07607">
      <w:pPr>
        <w:pStyle w:val="ConsPlusNormal"/>
        <w:jc w:val="both"/>
      </w:pPr>
      <w:r>
        <w:t xml:space="preserve">(пп.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Кемеровской области от 08.06.2009 N 59-ОЗ)</w:t>
      </w:r>
    </w:p>
    <w:p w:rsidR="00E07607" w:rsidRDefault="00E07607">
      <w:pPr>
        <w:pStyle w:val="ConsPlusNormal"/>
        <w:ind w:firstLine="540"/>
        <w:jc w:val="both"/>
      </w:pPr>
      <w:r>
        <w:t>2) проведения антикоррупционной экспертизы нормативных правовых актов и их проектов;</w:t>
      </w:r>
    </w:p>
    <w:p w:rsidR="00E07607" w:rsidRDefault="00E07607">
      <w:pPr>
        <w:pStyle w:val="ConsPlusNormal"/>
        <w:ind w:firstLine="540"/>
        <w:jc w:val="both"/>
      </w:pPr>
      <w:r>
        <w:t>3) проведения антикоррупционного мониторинга;</w:t>
      </w:r>
    </w:p>
    <w:p w:rsidR="00E07607" w:rsidRDefault="00E07607">
      <w:pPr>
        <w:pStyle w:val="ConsPlusNormal"/>
        <w:ind w:firstLine="540"/>
        <w:jc w:val="both"/>
      </w:pPr>
      <w:r>
        <w:t>4) осуществления антикоррупционного образования и пропаганды;</w:t>
      </w:r>
    </w:p>
    <w:p w:rsidR="00E07607" w:rsidRDefault="00E07607">
      <w:pPr>
        <w:pStyle w:val="ConsPlusNormal"/>
        <w:ind w:firstLine="540"/>
        <w:jc w:val="both"/>
      </w:pPr>
      <w:r>
        <w:t>5) опубликования отчетов о реализации мер антикоррупционной политики;</w:t>
      </w:r>
    </w:p>
    <w:p w:rsidR="00E07607" w:rsidRDefault="00E07607">
      <w:pPr>
        <w:pStyle w:val="ConsPlusNormal"/>
        <w:ind w:firstLine="540"/>
        <w:jc w:val="both"/>
      </w:pPr>
      <w:r>
        <w:t>6) оказания государственной поддержки деятельности общественных объединений, создаваемых в целях противодействия коррупции;</w:t>
      </w:r>
    </w:p>
    <w:p w:rsidR="00E07607" w:rsidRDefault="00E07607">
      <w:pPr>
        <w:pStyle w:val="ConsPlusNormal"/>
        <w:ind w:firstLine="540"/>
        <w:jc w:val="both"/>
      </w:pPr>
      <w:r>
        <w:t>7) иных мер, предусмотренных законодательством.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  <w:outlineLvl w:val="0"/>
      </w:pPr>
      <w:bookmarkStart w:id="4" w:name="Par57"/>
      <w:bookmarkEnd w:id="4"/>
      <w:r>
        <w:t>Статья 4-1. Представление сведений о доходах и расходах, об имуществе и обязательствах имущественного характера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Кемеровской области от 07.03.2013 N 16-ОЗ)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E07607" w:rsidRDefault="00E07607">
      <w:pPr>
        <w:pStyle w:val="ConsPlusNormal"/>
        <w:ind w:firstLine="540"/>
        <w:jc w:val="both"/>
      </w:pPr>
      <w:r>
        <w:t>1) лица, замещающие государственные должности Кемеровской области;</w:t>
      </w:r>
    </w:p>
    <w:p w:rsidR="00E07607" w:rsidRDefault="00E07607">
      <w:pPr>
        <w:pStyle w:val="ConsPlusNormal"/>
        <w:ind w:firstLine="540"/>
        <w:jc w:val="both"/>
      </w:pPr>
      <w:r>
        <w:t>лица, претендующие на замещение государственных должностей Кемеровской области;</w:t>
      </w:r>
    </w:p>
    <w:p w:rsidR="00E07607" w:rsidRDefault="00E07607">
      <w:pPr>
        <w:pStyle w:val="ConsPlusNormal"/>
        <w:ind w:firstLine="540"/>
        <w:jc w:val="both"/>
      </w:pPr>
      <w:r>
        <w:t>депутаты Совета народных депутатов Кемеровской области;</w:t>
      </w:r>
    </w:p>
    <w:p w:rsidR="00E07607" w:rsidRDefault="00E07607">
      <w:pPr>
        <w:pStyle w:val="ConsPlusNormal"/>
        <w:ind w:firstLine="540"/>
        <w:jc w:val="both"/>
      </w:pPr>
      <w:r>
        <w:t>лица, замещающие муниципальные должности на постоянной основе;</w:t>
      </w:r>
    </w:p>
    <w:p w:rsidR="00E07607" w:rsidRDefault="00E07607">
      <w:pPr>
        <w:pStyle w:val="ConsPlusNormal"/>
        <w:ind w:firstLine="540"/>
        <w:jc w:val="both"/>
      </w:pPr>
      <w:r>
        <w:t>лица, претендующие на замещение муниципальных должностей;</w:t>
      </w:r>
    </w:p>
    <w:p w:rsidR="00E07607" w:rsidRDefault="00E07607">
      <w:pPr>
        <w:pStyle w:val="ConsPlusNormal"/>
        <w:ind w:firstLine="540"/>
        <w:jc w:val="both"/>
      </w:pPr>
      <w:r>
        <w:t>лица, замещающие должности муниципальной службы, включенные в перечень, установленный муниципальным нормативным правовым актом;</w:t>
      </w:r>
    </w:p>
    <w:p w:rsidR="00E07607" w:rsidRDefault="00E07607">
      <w:pPr>
        <w:pStyle w:val="ConsPlusNormal"/>
        <w:ind w:firstLine="540"/>
        <w:jc w:val="both"/>
      </w:pPr>
      <w:r>
        <w:t>лица, претендующие на замещение должностей муниципальной службы, включенных в перечень, установленный муниципальным нормативным правовым актом;</w:t>
      </w:r>
    </w:p>
    <w:p w:rsidR="00E07607" w:rsidRDefault="00E07607">
      <w:pPr>
        <w:pStyle w:val="ConsPlusNormal"/>
        <w:ind w:firstLine="540"/>
        <w:jc w:val="both"/>
      </w:pPr>
      <w:proofErr w:type="gramStart"/>
      <w:r>
        <w:t xml:space="preserve">лица, замещающие должности государственной гражданской службы Кемеровской области, включенные в </w:t>
      </w:r>
      <w:hyperlink r:id="rId15" w:history="1">
        <w:r>
          <w:rPr>
            <w:color w:val="0000FF"/>
          </w:rPr>
          <w:t>перечень</w:t>
        </w:r>
      </w:hyperlink>
      <w:r>
        <w:t>, утвержденный постановлением Коллегии Администрации Кемеровской области "Об утверждении перечня должностей государственной гражданской службы Кемеровской области, при назначении на которые граждане и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E07607" w:rsidRDefault="00E07607">
      <w:pPr>
        <w:pStyle w:val="ConsPlusNormal"/>
        <w:ind w:firstLine="540"/>
        <w:jc w:val="both"/>
      </w:pPr>
      <w:proofErr w:type="gramStart"/>
      <w:r>
        <w:t xml:space="preserve">лица, претендующие на замещение должностей государственной гражданской службы Кемеровской области,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>, утвержденный постановлением Коллегии Администрации Кемеровской области "Об утверждении перечня должностей государственной гражданской службы Кемеровской области, при назначении на которые граждане и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детей".</w:t>
      </w:r>
      <w:proofErr w:type="gramEnd"/>
    </w:p>
    <w:p w:rsidR="00E07607" w:rsidRDefault="00E07607">
      <w:pPr>
        <w:pStyle w:val="ConsPlusNormal"/>
        <w:ind w:firstLine="540"/>
        <w:jc w:val="both"/>
      </w:pPr>
      <w:r>
        <w:t>Представление указанных сведений осуществляется в порядке, установленном законодательством Российской Федерации, законами Кемеровской области и иными нормативными правовыми актами Кемеровской области, а также муниципальными нормативными правовыми актами;</w:t>
      </w:r>
    </w:p>
    <w:p w:rsidR="00E07607" w:rsidRDefault="00E07607">
      <w:pPr>
        <w:pStyle w:val="ConsPlusNormal"/>
        <w:ind w:firstLine="540"/>
        <w:jc w:val="both"/>
      </w:pPr>
      <w:r>
        <w:t>2) лица, замещающие должности руководителей государственных учреждений Кемеровской области;</w:t>
      </w:r>
    </w:p>
    <w:p w:rsidR="00E07607" w:rsidRDefault="00E07607">
      <w:pPr>
        <w:pStyle w:val="ConsPlusNormal"/>
        <w:ind w:firstLine="540"/>
        <w:jc w:val="both"/>
      </w:pPr>
      <w:r>
        <w:t>лица, претендующие на замещение должностей руководителей государственных учреждений Кемеровской области.</w:t>
      </w:r>
    </w:p>
    <w:p w:rsidR="00E07607" w:rsidRDefault="00E07607">
      <w:pPr>
        <w:pStyle w:val="ConsPlusNormal"/>
        <w:ind w:firstLine="540"/>
        <w:jc w:val="both"/>
      </w:pPr>
      <w:r>
        <w:t>Порядок представления сведений лицами, замещающими должности руководителей государственных учреждений Кемеровской области, претендующими на замещение должностей руководителей государственных учреждений Кемеровской области,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утверждается Коллегией Администрации Кемеровской области.</w:t>
      </w:r>
    </w:p>
    <w:p w:rsidR="00E07607" w:rsidRDefault="00E07607">
      <w:pPr>
        <w:pStyle w:val="ConsPlusNormal"/>
        <w:ind w:firstLine="540"/>
        <w:jc w:val="both"/>
      </w:pPr>
      <w:r>
        <w:t>2. Сведения о своих расходах, а также о расходах своих супруги (супруга) и несовершеннолетних детей представляют:</w:t>
      </w:r>
    </w:p>
    <w:p w:rsidR="00E07607" w:rsidRDefault="00E07607">
      <w:pPr>
        <w:pStyle w:val="ConsPlusNormal"/>
        <w:ind w:firstLine="540"/>
        <w:jc w:val="both"/>
      </w:pPr>
      <w:r>
        <w:t>депутаты Совета народных депутатов Кемеровской области;</w:t>
      </w:r>
    </w:p>
    <w:p w:rsidR="00E07607" w:rsidRDefault="00E07607">
      <w:pPr>
        <w:pStyle w:val="ConsPlusNormal"/>
        <w:ind w:firstLine="540"/>
        <w:jc w:val="both"/>
      </w:pPr>
      <w:r>
        <w:t>лица, замещающие государственные должности Кемеровской области;</w:t>
      </w:r>
    </w:p>
    <w:p w:rsidR="00E07607" w:rsidRDefault="00E07607">
      <w:pPr>
        <w:pStyle w:val="ConsPlusNormal"/>
        <w:ind w:firstLine="540"/>
        <w:jc w:val="both"/>
      </w:pPr>
      <w:proofErr w:type="gramStart"/>
      <w:r>
        <w:t xml:space="preserve">лица, замещающие должности государственной гражданской службы Кемеровской области, включенные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, установленный постановлением Коллегии Администрации Кемеровской области "Об утверждении перечня должностей государственной гражданской службы Кемеровской области, при назначении на которые граждане и при замещении которых государственные </w:t>
      </w:r>
      <w:r>
        <w:lastRenderedPageBreak/>
        <w:t>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E07607" w:rsidRDefault="00E07607">
      <w:pPr>
        <w:pStyle w:val="ConsPlusNormal"/>
        <w:ind w:firstLine="540"/>
        <w:jc w:val="both"/>
      </w:pPr>
      <w:r>
        <w:t>лица, замещающие должности муниципальной службы, включенные в перечень, установленный муниципальным нормативным правовым актом;</w:t>
      </w:r>
    </w:p>
    <w:p w:rsidR="00E07607" w:rsidRDefault="00E07607">
      <w:pPr>
        <w:pStyle w:val="ConsPlusNormal"/>
        <w:ind w:firstLine="540"/>
        <w:jc w:val="both"/>
      </w:pPr>
      <w:r>
        <w:t>лица, замещающие муниципальные должности на постоянной основе.</w:t>
      </w:r>
    </w:p>
    <w:p w:rsidR="00E07607" w:rsidRDefault="00E07607">
      <w:pPr>
        <w:pStyle w:val="ConsPlusNormal"/>
        <w:ind w:firstLine="540"/>
        <w:jc w:val="both"/>
      </w:pPr>
      <w:r>
        <w:t xml:space="preserve">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абзацах третьем - шестом настоящего пункта, а также за расходами их супруг (супругов) и несовершеннолетних детей принимается Губернатором Кемеровской области либо уполномоченным им должностным лицом в порядке, определяемом Коллегией Администрации Кемеровской области.</w:t>
      </w:r>
    </w:p>
    <w:p w:rsidR="00E07607" w:rsidRDefault="00E07607">
      <w:pPr>
        <w:pStyle w:val="ConsPlusNormal"/>
        <w:ind w:firstLine="540"/>
        <w:jc w:val="both"/>
      </w:pPr>
      <w:r>
        <w:t>Представление указанных сведений осуществляется в порядке, установленном законодательством Российской Федерации, законами Кемеровской области и иными нормативными правовыми актами Кемеровской области, а также муниципальными нормативными правовыми актами.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  <w:outlineLvl w:val="0"/>
      </w:pPr>
      <w:bookmarkStart w:id="5" w:name="Par84"/>
      <w:bookmarkEnd w:id="5"/>
      <w:r>
        <w:t>Статья 5. План противодействия коррупции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Кемеровской области от 08.06.2009 N 59-ОЗ)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  <w:r>
        <w:t>1. План противодействия коррупции утверждается Коллегией Администрации Кемеровской области и представляет собой согласованный комплекс целевых мероприятий правового, организационного и иного характера, направленный на противодействие коррупции в Кемеровской области.</w:t>
      </w:r>
    </w:p>
    <w:p w:rsidR="00E07607" w:rsidRDefault="00E07607">
      <w:pPr>
        <w:pStyle w:val="ConsPlusNormal"/>
        <w:ind w:firstLine="540"/>
        <w:jc w:val="both"/>
      </w:pPr>
      <w:r>
        <w:t xml:space="preserve">2. Исполнительные органы государственной власти Кемеровской области ежегодно к 1 февраля представляют отчеты </w:t>
      </w:r>
      <w:proofErr w:type="gramStart"/>
      <w:r>
        <w:t>об исполнении плана противодействия коррупции в совет при Губернаторе Кемеровской области по борьбе с коррупцией</w:t>
      </w:r>
      <w:proofErr w:type="gramEnd"/>
      <w:r>
        <w:t>.</w:t>
      </w:r>
    </w:p>
    <w:p w:rsidR="00E07607" w:rsidRDefault="00E07607">
      <w:pPr>
        <w:pStyle w:val="ConsPlusNormal"/>
        <w:ind w:firstLine="540"/>
        <w:jc w:val="both"/>
      </w:pPr>
      <w:r>
        <w:t>3. Совет при Губернаторе Кемеровской области по борьбе с коррупцией представляет сводный отчет об исполнении плана противодействия коррупции в Кемеровской области Губернатору Кемеровской области, Совету народных депутатов Кемеровской области.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  <w:outlineLvl w:val="0"/>
      </w:pPr>
      <w:bookmarkStart w:id="6" w:name="Par92"/>
      <w:bookmarkEnd w:id="6"/>
      <w:r>
        <w:t>Статья 6. Антикоррупционная экспертиза правовых актов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от 08.06.2009 N 59-ОЗ)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  <w:r>
        <w:t>1. Антикоррупционная экспертиза правовых актов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E07607" w:rsidRDefault="00E07607">
      <w:pPr>
        <w:pStyle w:val="ConsPlusNormal"/>
        <w:ind w:firstLine="540"/>
        <w:jc w:val="both"/>
      </w:pPr>
      <w:r>
        <w:t xml:space="preserve">2. Проведение антикоррупционной экспертизы нормативных правовых актов и их проектов, принимаемых Советом народных депутатов Кемеровской области, осуществляется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Кемеровской области "О законодательной деятельности в Кемеровской области".</w:t>
      </w:r>
    </w:p>
    <w:p w:rsidR="00E07607" w:rsidRDefault="00E07607">
      <w:pPr>
        <w:pStyle w:val="ConsPlusNormal"/>
        <w:ind w:firstLine="540"/>
        <w:jc w:val="both"/>
      </w:pPr>
      <w:r>
        <w:t xml:space="preserve">3. </w:t>
      </w:r>
      <w:proofErr w:type="gramStart"/>
      <w:r>
        <w:t>Проведение антикоррупционной экспертизы проектов законов, разрабатываемых исполнительными органами государственной власти Кемеровской области в связи с реализацией права законодательной инициативы Губернатора Кемеровской области, постановлений Губернатора Кемеровской области и (или) их проектов, распоряжений Губернатора Кемеровской области, имеющих нормативный характер, и (или) их проектов, постановлений Коллегии Администрации Кемеровской области и (или) их проектов, нормативных правовых актов иных исполнительных органов государственной власти Кемеровской области</w:t>
      </w:r>
      <w:proofErr w:type="gramEnd"/>
      <w:r>
        <w:t xml:space="preserve"> и (или) их проектов осуществляется в порядке, установленном Коллегией Администрации Кемеровской области.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  <w:outlineLvl w:val="0"/>
      </w:pPr>
      <w:bookmarkStart w:id="7" w:name="Par100"/>
      <w:bookmarkEnd w:id="7"/>
      <w:r>
        <w:t>Статья 7. Антикоррупционный мониторинг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  <w:r>
        <w:t>1. Антикоррупционный мониторинг включает мониторинг коррупции, коррупциогенных факторов и мер антикоррупционной политики.</w:t>
      </w:r>
    </w:p>
    <w:p w:rsidR="00E07607" w:rsidRDefault="00E07607">
      <w:pPr>
        <w:pStyle w:val="ConsPlusNormal"/>
        <w:jc w:val="both"/>
      </w:pPr>
      <w:r>
        <w:t xml:space="preserve">(в ред. Законов Кемеровской области от 08.06.2009 </w:t>
      </w:r>
      <w:hyperlink r:id="rId21" w:history="1">
        <w:r>
          <w:rPr>
            <w:color w:val="0000FF"/>
          </w:rPr>
          <w:t>N 59-ОЗ</w:t>
        </w:r>
      </w:hyperlink>
      <w:r>
        <w:t xml:space="preserve">, от 14.12.2010 </w:t>
      </w:r>
      <w:hyperlink r:id="rId22" w:history="1">
        <w:r>
          <w:rPr>
            <w:color w:val="0000FF"/>
          </w:rPr>
          <w:t>N 123-ОЗ</w:t>
        </w:r>
      </w:hyperlink>
      <w:r>
        <w:t>)</w:t>
      </w:r>
    </w:p>
    <w:p w:rsidR="00E07607" w:rsidRDefault="00E07607">
      <w:pPr>
        <w:pStyle w:val="ConsPlusNormal"/>
        <w:ind w:firstLine="540"/>
        <w:jc w:val="both"/>
      </w:pPr>
      <w:r>
        <w:t xml:space="preserve">2. Мониторинг коррупции и коррупциогенных факторов проводится в целях </w:t>
      </w:r>
      <w:proofErr w:type="gramStart"/>
      <w:r>
        <w:t>обеспечения разработки плана противодействия коррупции</w:t>
      </w:r>
      <w:proofErr w:type="gramEnd"/>
      <w:r>
        <w:t xml:space="preserve"> путем анализа документов, проведения опросов и экспериментов, обработки, оценки и интерпретации данных о проявлениях коррупции.</w:t>
      </w:r>
    </w:p>
    <w:p w:rsidR="00E07607" w:rsidRDefault="00E076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08.06.2009 </w:t>
      </w:r>
      <w:hyperlink r:id="rId23" w:history="1">
        <w:r>
          <w:rPr>
            <w:color w:val="0000FF"/>
          </w:rPr>
          <w:t>N 59-ОЗ</w:t>
        </w:r>
      </w:hyperlink>
      <w:r>
        <w:t xml:space="preserve">, от 14.12.2010 </w:t>
      </w:r>
      <w:hyperlink r:id="rId24" w:history="1">
        <w:r>
          <w:rPr>
            <w:color w:val="0000FF"/>
          </w:rPr>
          <w:t>N 123-ОЗ</w:t>
        </w:r>
      </w:hyperlink>
      <w:r>
        <w:t>)</w:t>
      </w:r>
    </w:p>
    <w:p w:rsidR="00E07607" w:rsidRDefault="00E07607">
      <w:pPr>
        <w:pStyle w:val="ConsPlusNormal"/>
        <w:ind w:firstLine="540"/>
        <w:jc w:val="both"/>
      </w:pPr>
      <w:r>
        <w:t xml:space="preserve">3. Мониторинг мер реализации антикоррупционной политики проводится в целях обеспечения оценки эффективности таких мер и осуществляется путем наблюдения результатов применения мер предупреждения, пресечения коррупции,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E07607" w:rsidRDefault="00E07607">
      <w:pPr>
        <w:pStyle w:val="ConsPlusNormal"/>
        <w:ind w:firstLine="540"/>
        <w:jc w:val="both"/>
      </w:pPr>
      <w:r>
        <w:t xml:space="preserve">4. Решение о проведении мониторинга принимается Коллегией Администрации Кемеровской </w:t>
      </w:r>
      <w:r>
        <w:lastRenderedPageBreak/>
        <w:t>области.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  <w:outlineLvl w:val="0"/>
      </w:pPr>
      <w:bookmarkStart w:id="8" w:name="Par109"/>
      <w:bookmarkEnd w:id="8"/>
      <w:r>
        <w:t>Статья 8. Антикоррупционное образование и пропаганда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</w:t>
      </w:r>
      <w:proofErr w:type="gramEnd"/>
      <w:r>
        <w:t xml:space="preserve"> квалификации.</w:t>
      </w:r>
    </w:p>
    <w:p w:rsidR="00E07607" w:rsidRDefault="00E07607">
      <w:pPr>
        <w:pStyle w:val="ConsPlusNormal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Кемеровской области в сфере образования и науки и осуществляется им на базе образовательных учреждений, находящихся в ведении Кемеровской области, в соответствии с федеральным законодательством.</w:t>
      </w:r>
    </w:p>
    <w:p w:rsidR="00E07607" w:rsidRDefault="00E07607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в населении чувства гражданской ответственности, укрепление доверия к власти.</w:t>
      </w:r>
    </w:p>
    <w:p w:rsidR="00E07607" w:rsidRDefault="00E07607">
      <w:pPr>
        <w:pStyle w:val="ConsPlusNormal"/>
        <w:ind w:firstLine="540"/>
        <w:jc w:val="both"/>
      </w:pPr>
      <w:r>
        <w:t>Организация антикоррупционной пропаганды возлагается на Администрацию Кемеровской области и осуществляется в соответствии с действующим законодательством.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  <w:outlineLvl w:val="0"/>
      </w:pPr>
      <w:bookmarkStart w:id="9" w:name="Par116"/>
      <w:bookmarkEnd w:id="9"/>
      <w:r>
        <w:t>Статья 9. Оказание государственной поддержки деятельности общественных объединений, создаваемых в целях противодействия коррупции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  <w:r>
        <w:t>Государственная поддержка деятельности общественных объединений, создаваемых в целях противодействия коррупции, представляет собой совокупность мер, принимаемых органами государственной власти Кемеровской области в целях создания и обеспечения правовых, экономических и организационных условий деятельности таких объединений.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  <w:outlineLvl w:val="0"/>
      </w:pPr>
      <w:bookmarkStart w:id="10" w:name="Par120"/>
      <w:bookmarkEnd w:id="10"/>
      <w:r>
        <w:t xml:space="preserve">Статья 10. Утратила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Кемеровской области от 08.06.2009 N 59-ОЗ.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  <w:outlineLvl w:val="0"/>
      </w:pPr>
      <w:bookmarkStart w:id="11" w:name="Par122"/>
      <w:bookmarkEnd w:id="11"/>
      <w:r>
        <w:t>Статья 11. Совещательные и консультативные органы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  <w:r>
        <w:t>Губернатор Кемеровской области может создавать при исполнительных органах государственной власти Кемеровской области совещательные и консультативные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  <w:outlineLvl w:val="0"/>
      </w:pPr>
      <w:bookmarkStart w:id="12" w:name="Par126"/>
      <w:bookmarkEnd w:id="12"/>
      <w:r>
        <w:t>Статья 12. Финансовое обеспечение реализации антикоррупционной политики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осуществляется за счет средств областного бюджета в пределах средств, предусмотренных законом Кемеровской области об областном бюджете на соответствующий финансовый год и плановый период.</w:t>
      </w:r>
    </w:p>
    <w:p w:rsidR="00E07607" w:rsidRDefault="00E0760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от 08.06.2009 N 59-ОЗ)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  <w:outlineLvl w:val="0"/>
      </w:pPr>
      <w:bookmarkStart w:id="13" w:name="Par131"/>
      <w:bookmarkEnd w:id="13"/>
      <w:r>
        <w:t>Статья 13. Вступление в силу настоящего Закона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опубликования.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jc w:val="right"/>
      </w:pPr>
      <w:r>
        <w:t>Губернатор</w:t>
      </w:r>
    </w:p>
    <w:p w:rsidR="00E07607" w:rsidRDefault="00E07607">
      <w:pPr>
        <w:pStyle w:val="ConsPlusNormal"/>
        <w:jc w:val="right"/>
      </w:pPr>
      <w:r>
        <w:t>Кемеровской области</w:t>
      </w:r>
    </w:p>
    <w:p w:rsidR="00E07607" w:rsidRDefault="00E07607">
      <w:pPr>
        <w:pStyle w:val="ConsPlusNormal"/>
        <w:jc w:val="right"/>
      </w:pPr>
      <w:r>
        <w:t>А.М.ТУЛЕЕВ</w:t>
      </w:r>
    </w:p>
    <w:p w:rsidR="00E07607" w:rsidRDefault="00E07607">
      <w:pPr>
        <w:pStyle w:val="ConsPlusNormal"/>
      </w:pPr>
      <w:r>
        <w:t>г. Кемерово</w:t>
      </w:r>
    </w:p>
    <w:p w:rsidR="00E07607" w:rsidRDefault="00E07607">
      <w:pPr>
        <w:pStyle w:val="ConsPlusNormal"/>
      </w:pPr>
      <w:r>
        <w:t>8 мая 2007 года</w:t>
      </w:r>
    </w:p>
    <w:p w:rsidR="00E07607" w:rsidRDefault="00E07607">
      <w:pPr>
        <w:pStyle w:val="ConsPlusNormal"/>
      </w:pPr>
      <w:r>
        <w:t>N 57-ОЗ</w:t>
      </w: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ind w:firstLine="540"/>
        <w:jc w:val="both"/>
      </w:pPr>
    </w:p>
    <w:p w:rsidR="00E07607" w:rsidRDefault="00E0760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6565C" w:rsidRDefault="00E6565C"/>
    <w:sectPr w:rsidR="00E6565C" w:rsidSect="0028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7607"/>
    <w:rsid w:val="00E07607"/>
    <w:rsid w:val="00E6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5D42FA1E489D75BD9E95141DE1144FF30AF12032FA491F194B7D569F35EB47F8483B6673384Z4C6I" TargetMode="External"/><Relationship Id="rId13" Type="http://schemas.openxmlformats.org/officeDocument/2006/relationships/hyperlink" Target="consultantplus://offline/ref=95C5D42FA1E489D75BC7E4472D821441F16CA7120526F5C9AECFEA8260F909F330DDC1F26A32854F2661ZFC1I" TargetMode="External"/><Relationship Id="rId18" Type="http://schemas.openxmlformats.org/officeDocument/2006/relationships/hyperlink" Target="consultantplus://offline/ref=95C5D42FA1E489D75BC7E4472D821441F16CA7120526F5C9AECFEA8260F909F330DDC1F26A32854F2661ZFCFI" TargetMode="External"/><Relationship Id="rId26" Type="http://schemas.openxmlformats.org/officeDocument/2006/relationships/hyperlink" Target="consultantplus://offline/ref=95C5D42FA1E489D75BC7E4472D821441F16CA7120526F5C9AECFEA8260F909F330DDC1F26A32854F2663ZFC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C5D42FA1E489D75BC7E4472D821441F16CA7120526F5C9AECFEA8260F909F330DDC1F26A32854F2663ZFC6I" TargetMode="External"/><Relationship Id="rId7" Type="http://schemas.openxmlformats.org/officeDocument/2006/relationships/hyperlink" Target="consultantplus://offline/ref=95C5D42FA1E489D75BC7E4472D821441F16CA7120526F5C9AECFEA8260F909F330DDC1F26A32854F2660ZFCFI" TargetMode="External"/><Relationship Id="rId12" Type="http://schemas.openxmlformats.org/officeDocument/2006/relationships/hyperlink" Target="consultantplus://offline/ref=95C5D42FA1E489D75BC7E4472D821441F16CA7120526F5C9AECFEA8260F909F330DDC1F26A32854F2661ZFC0I" TargetMode="External"/><Relationship Id="rId17" Type="http://schemas.openxmlformats.org/officeDocument/2006/relationships/hyperlink" Target="consultantplus://offline/ref=95C5D42FA1E489D75BC7E4472D821441F16CA7150322F4CFAECFEA8260F909F330DDC1F26A32854F2661ZFC6I" TargetMode="External"/><Relationship Id="rId25" Type="http://schemas.openxmlformats.org/officeDocument/2006/relationships/hyperlink" Target="consultantplus://offline/ref=95C5D42FA1E489D75BC7E4472D821441F16CA7120526F5C9AECFEA8260F909F330DDC1F26A32854F2663ZFC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C5D42FA1E489D75BC7E4472D821441F16CA7150322F4CFAECFEA8260F909F330DDC1F26A32854F2661ZFC6I" TargetMode="External"/><Relationship Id="rId20" Type="http://schemas.openxmlformats.org/officeDocument/2006/relationships/hyperlink" Target="consultantplus://offline/ref=95C5D42FA1E489D75BC7E4472D821441F16CA7140925F4CDAECFEA8260F909ZFC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5D42FA1E489D75BC7E4472D821441F16CA7140825F7CFAECFEA8260F909F330DDC1F26A32854F2660ZFCEI" TargetMode="External"/><Relationship Id="rId11" Type="http://schemas.openxmlformats.org/officeDocument/2006/relationships/hyperlink" Target="consultantplus://offline/ref=95C5D42FA1E489D75BC7E4472D821441F16CA7140825F7CFAECFEA8260F909F330DDC1F26A32854F2660ZFCFI" TargetMode="External"/><Relationship Id="rId24" Type="http://schemas.openxmlformats.org/officeDocument/2006/relationships/hyperlink" Target="consultantplus://offline/ref=95C5D42FA1E489D75BC7E4472D821441F16CA7130324F2C5AECFEA8260F909F330DDC1F26A32854F2661ZFC6I" TargetMode="External"/><Relationship Id="rId5" Type="http://schemas.openxmlformats.org/officeDocument/2006/relationships/hyperlink" Target="consultantplus://offline/ref=95C5D42FA1E489D75BC7E4472D821441F16CA7130324F2C5AECFEA8260F909F330DDC1F26A32854F2660ZFCEI" TargetMode="External"/><Relationship Id="rId15" Type="http://schemas.openxmlformats.org/officeDocument/2006/relationships/hyperlink" Target="consultantplus://offline/ref=95C5D42FA1E489D75BC7E4472D821441F16CA7150322F4CFAECFEA8260F909F330DDC1F26A32854F2661ZFC6I" TargetMode="External"/><Relationship Id="rId23" Type="http://schemas.openxmlformats.org/officeDocument/2006/relationships/hyperlink" Target="consultantplus://offline/ref=95C5D42FA1E489D75BC7E4472D821441F16CA7120526F5C9AECFEA8260F909F330DDC1F26A32854F2663ZFC7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5C5D42FA1E489D75BC7E4472D821441F16CA7130324F2C5AECFEA8260F909F330DDC1F26A32854F2660ZFCFI" TargetMode="External"/><Relationship Id="rId19" Type="http://schemas.openxmlformats.org/officeDocument/2006/relationships/hyperlink" Target="consultantplus://offline/ref=95C5D42FA1E489D75BC7E4472D821441F16CA7120526F5C9AECFEA8260F909F330DDC1F26A32854F2662ZFC2I" TargetMode="External"/><Relationship Id="rId4" Type="http://schemas.openxmlformats.org/officeDocument/2006/relationships/hyperlink" Target="consultantplus://offline/ref=95C5D42FA1E489D75BC7E4472D821441F16CA7120526F5C9AECFEA8260F909F330DDC1F26A32854F2660ZFCEI" TargetMode="External"/><Relationship Id="rId9" Type="http://schemas.openxmlformats.org/officeDocument/2006/relationships/hyperlink" Target="consultantplus://offline/ref=95C5D42FA1E489D75BC7E4472D821441F16CA7130324F2C5AECFEA8260F909F330DDC1F26A32854F2660ZFCFI" TargetMode="External"/><Relationship Id="rId14" Type="http://schemas.openxmlformats.org/officeDocument/2006/relationships/hyperlink" Target="consultantplus://offline/ref=95C5D42FA1E489D75BC7E4472D821441F16CA7140825F7CFAECFEA8260F909F330DDC1F26A32854F2661ZFC7I" TargetMode="External"/><Relationship Id="rId22" Type="http://schemas.openxmlformats.org/officeDocument/2006/relationships/hyperlink" Target="consultantplus://offline/ref=95C5D42FA1E489D75BC7E4472D821441F16CA7130324F2C5AECFEA8260F909F330DDC1F26A32854F2661ZFC6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2496</Words>
  <Characters>14228</Characters>
  <Application>Microsoft Office Word</Application>
  <DocSecurity>0</DocSecurity>
  <Lines>118</Lines>
  <Paragraphs>33</Paragraphs>
  <ScaleCrop>false</ScaleCrop>
  <Company/>
  <LinksUpToDate>false</LinksUpToDate>
  <CharactersWithSpaces>16691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2013-11-22T08:01:00Z</dcterms:created>
  <dcterms:modified xsi:type="dcterms:W3CDTF">2013-11-22T08:03:00Z</dcterms:modified>
</cp:coreProperties>
</file>